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B45F5" w14:textId="77777777" w:rsidR="00893DC4" w:rsidRPr="00893DC4" w:rsidRDefault="00893DC4" w:rsidP="00893DC4">
      <w:pPr>
        <w:spacing w:after="0" w:line="240" w:lineRule="auto"/>
        <w:rPr>
          <w:b/>
          <w:bCs/>
          <w:sz w:val="32"/>
          <w:szCs w:val="32"/>
        </w:rPr>
      </w:pPr>
      <w:r w:rsidRPr="00893DC4">
        <w:rPr>
          <w:b/>
          <w:bCs/>
          <w:sz w:val="32"/>
          <w:szCs w:val="32"/>
        </w:rPr>
        <w:t>Rendicontazione delle spese</w:t>
      </w:r>
    </w:p>
    <w:p w14:paraId="379FC299" w14:textId="103E4B25" w:rsidR="00893DC4" w:rsidRDefault="00893DC4" w:rsidP="00893DC4">
      <w:pPr>
        <w:spacing w:after="0" w:line="240" w:lineRule="auto"/>
      </w:pPr>
      <w:r>
        <w:t>Il beneficiario del contributo, al fine di ottenerne la liquidazione, dovrà, al termine del progetto, inviare una</w:t>
      </w:r>
      <w:r>
        <w:t xml:space="preserve"> </w:t>
      </w:r>
      <w:r>
        <w:t>apposita rendicontazione finale delle attività realizzate e delle spese sostenute, corredata, come da presente</w:t>
      </w:r>
      <w:r>
        <w:t xml:space="preserve"> </w:t>
      </w:r>
      <w:r>
        <w:t>articolo, dalla relativa documentazione di spesa.</w:t>
      </w:r>
    </w:p>
    <w:p w14:paraId="078E3953" w14:textId="137B2EF9" w:rsidR="00893DC4" w:rsidRDefault="00893DC4" w:rsidP="00893DC4">
      <w:pPr>
        <w:spacing w:after="0" w:line="240" w:lineRule="auto"/>
      </w:pPr>
      <w:r>
        <w:t>La rendicontazione finale costituisce una dichiarazione sostitutiva di atto di notorietà ai sensi degli articoli 46</w:t>
      </w:r>
      <w:r>
        <w:t xml:space="preserve"> </w:t>
      </w:r>
      <w:r>
        <w:t>e 47 del D.P.R n.445/2000. Quanto dichiarato nella rendicontazione comporta le conseguenze, anche penali,</w:t>
      </w:r>
      <w:r>
        <w:t xml:space="preserve"> </w:t>
      </w:r>
      <w:r>
        <w:t>prescritte nel suddetto decreto in caso di dichiarazioni mendaci.</w:t>
      </w:r>
    </w:p>
    <w:p w14:paraId="17FFE08B" w14:textId="77777777" w:rsidR="00893DC4" w:rsidRDefault="00893DC4" w:rsidP="00893DC4">
      <w:pPr>
        <w:spacing w:after="0" w:line="240" w:lineRule="auto"/>
      </w:pPr>
      <w:r>
        <w:t>La rendicontazione finale dovrà essere inviata, in un’unica soluzione tramite Posta Elettronica Certificata</w:t>
      </w:r>
      <w:r>
        <w:t xml:space="preserve"> </w:t>
      </w:r>
      <w:r>
        <w:t xml:space="preserve">(PEC) all’indirizzo </w:t>
      </w:r>
      <w:hyperlink r:id="rId4" w:history="1">
        <w:r w:rsidRPr="00992FB1">
          <w:rPr>
            <w:rStyle w:val="Collegamentoipertestuale"/>
          </w:rPr>
          <w:t>comtur@postacert.regione.emilia-romagna.it</w:t>
        </w:r>
      </w:hyperlink>
      <w:r>
        <w:t xml:space="preserve"> </w:t>
      </w:r>
      <w:r>
        <w:t xml:space="preserve"> e secondo le modalità sotto definite, entro il</w:t>
      </w:r>
      <w:r>
        <w:t xml:space="preserve"> </w:t>
      </w:r>
      <w:r>
        <w:t>termine del entro il 20 febbraio 2024. La mancata presentazione della rendicontazione entro la scadenza</w:t>
      </w:r>
      <w:r>
        <w:t xml:space="preserve"> </w:t>
      </w:r>
      <w:r>
        <w:t xml:space="preserve">sopra indicata determina la decadenza e la revoca del contributo. </w:t>
      </w:r>
    </w:p>
    <w:p w14:paraId="7DA4C575" w14:textId="3CB21C99" w:rsidR="00893DC4" w:rsidRDefault="00893DC4" w:rsidP="00893DC4">
      <w:pPr>
        <w:spacing w:after="0" w:line="240" w:lineRule="auto"/>
      </w:pPr>
      <w:r>
        <w:t>Non sono in alcun caso ammesse proroghe</w:t>
      </w:r>
      <w:r>
        <w:t xml:space="preserve"> </w:t>
      </w:r>
      <w:r>
        <w:t>temporali dei termini previsti per la trasmissione della rendicontazione finale.</w:t>
      </w:r>
    </w:p>
    <w:p w14:paraId="353810B7" w14:textId="77777777" w:rsidR="00893DC4" w:rsidRPr="00893DC4" w:rsidRDefault="00893DC4" w:rsidP="00893DC4">
      <w:pPr>
        <w:spacing w:before="240" w:after="120" w:line="240" w:lineRule="auto"/>
        <w:rPr>
          <w:b/>
          <w:bCs/>
          <w:sz w:val="24"/>
          <w:szCs w:val="24"/>
          <w:u w:val="single"/>
        </w:rPr>
      </w:pPr>
      <w:r w:rsidRPr="00893DC4">
        <w:rPr>
          <w:b/>
          <w:bCs/>
          <w:sz w:val="24"/>
          <w:szCs w:val="24"/>
          <w:u w:val="single"/>
        </w:rPr>
        <w:t>8.1) Contenuti della rendicontazione delle spese</w:t>
      </w:r>
    </w:p>
    <w:p w14:paraId="42E61605" w14:textId="77777777" w:rsidR="00893DC4" w:rsidRDefault="00893DC4" w:rsidP="00893DC4">
      <w:pPr>
        <w:spacing w:after="0" w:line="240" w:lineRule="auto"/>
      </w:pPr>
      <w:r>
        <w:t>La richiesta di liquidazione del contributo pena decadenza del contributo deve necessariamente contenere:</w:t>
      </w:r>
    </w:p>
    <w:p w14:paraId="20E5CB4C" w14:textId="2E5B4814" w:rsidR="00893DC4" w:rsidRDefault="00893DC4" w:rsidP="00893DC4">
      <w:pPr>
        <w:spacing w:before="120" w:after="0" w:line="240" w:lineRule="auto"/>
      </w:pPr>
      <w:r w:rsidRPr="00893DC4">
        <w:rPr>
          <w:b/>
          <w:bCs/>
        </w:rPr>
        <w:t>1) Modulo di rendicontazione</w:t>
      </w:r>
      <w:r>
        <w:t>, in forma di dichiarazione sostitutiva di atto di notorietà, redatta secondo</w:t>
      </w:r>
      <w:r>
        <w:t xml:space="preserve"> </w:t>
      </w:r>
      <w:r>
        <w:t xml:space="preserve">il facsimile </w:t>
      </w:r>
      <w:r w:rsidRPr="00893DC4">
        <w:rPr>
          <w:i/>
          <w:iCs/>
          <w:u w:val="single"/>
        </w:rPr>
        <w:t>Allegato E</w:t>
      </w:r>
      <w:r>
        <w:t>, firmata digitalmente dal legale rappresentante della Pro Loco capofila,</w:t>
      </w:r>
      <w:r>
        <w:t xml:space="preserve"> </w:t>
      </w:r>
      <w:r>
        <w:t>contenente la richiesta di liquidazione del contributo e, per ogni azione, il dettaglio delle spese</w:t>
      </w:r>
      <w:r>
        <w:t xml:space="preserve"> </w:t>
      </w:r>
      <w:r>
        <w:t>sostenute dal beneficiario per la realizzazione del progetto, con i riferimenti ai giustificativi di spesa e</w:t>
      </w:r>
      <w:r>
        <w:t xml:space="preserve"> </w:t>
      </w:r>
      <w:r>
        <w:t>di pagamento;</w:t>
      </w:r>
    </w:p>
    <w:p w14:paraId="5B4EB8E3" w14:textId="3B64B1D8" w:rsidR="00893DC4" w:rsidRDefault="00893DC4" w:rsidP="00893DC4">
      <w:pPr>
        <w:spacing w:before="120" w:after="0" w:line="240" w:lineRule="auto"/>
      </w:pPr>
      <w:r w:rsidRPr="00893DC4">
        <w:rPr>
          <w:b/>
          <w:bCs/>
        </w:rPr>
        <w:t>2) Relazione descrittiva delle attività svolte</w:t>
      </w:r>
      <w:r>
        <w:t xml:space="preserve"> per la realizzazione del progetto, redatta secondo il facsimile</w:t>
      </w:r>
      <w:r>
        <w:t xml:space="preserve"> </w:t>
      </w:r>
      <w:r w:rsidRPr="00893DC4">
        <w:rPr>
          <w:i/>
          <w:iCs/>
          <w:u w:val="single"/>
        </w:rPr>
        <w:t>Allegato F</w:t>
      </w:r>
      <w:r>
        <w:t>, firmato digitalmente dal legale rappresentante della Pro Loco capofila;</w:t>
      </w:r>
    </w:p>
    <w:p w14:paraId="08D607B3" w14:textId="50C52C39" w:rsidR="00893DC4" w:rsidRDefault="00893DC4" w:rsidP="00893DC4">
      <w:pPr>
        <w:spacing w:before="120" w:after="0" w:line="240" w:lineRule="auto"/>
      </w:pPr>
      <w:r w:rsidRPr="00893DC4">
        <w:rPr>
          <w:b/>
          <w:bCs/>
        </w:rPr>
        <w:t>3) Piano finanziario a consuntivo delle spese sostenute</w:t>
      </w:r>
      <w:r>
        <w:t xml:space="preserve"> per la realizzazione del progetto, redatto secondo</w:t>
      </w:r>
      <w:r>
        <w:t xml:space="preserve"> </w:t>
      </w:r>
      <w:r>
        <w:t xml:space="preserve">il facsimile </w:t>
      </w:r>
      <w:r w:rsidRPr="00893DC4">
        <w:rPr>
          <w:i/>
          <w:iCs/>
          <w:u w:val="single"/>
        </w:rPr>
        <w:t xml:space="preserve">Allegato </w:t>
      </w:r>
      <w:r>
        <w:rPr>
          <w:i/>
          <w:iCs/>
          <w:u w:val="single"/>
        </w:rPr>
        <w:t>G</w:t>
      </w:r>
      <w:r>
        <w:t>, firmato digitalmente dal legale rappresentante della Pro Loco capofila;</w:t>
      </w:r>
    </w:p>
    <w:p w14:paraId="016B60FD" w14:textId="5B003C5B" w:rsidR="00893DC4" w:rsidRDefault="00893DC4" w:rsidP="00893DC4">
      <w:pPr>
        <w:spacing w:before="120" w:after="0" w:line="240" w:lineRule="auto"/>
      </w:pPr>
      <w:r w:rsidRPr="00893DC4">
        <w:rPr>
          <w:b/>
          <w:bCs/>
        </w:rPr>
        <w:t>4) Copia dei giustificativi di spesa delle spese</w:t>
      </w:r>
      <w:r>
        <w:t xml:space="preserve"> sostenute riportate nel Modulo di rendicontazione, intestati</w:t>
      </w:r>
      <w:r>
        <w:t xml:space="preserve"> </w:t>
      </w:r>
      <w:r>
        <w:t>alle Pro Loco aderenti all’aggregazione;</w:t>
      </w:r>
    </w:p>
    <w:p w14:paraId="017EFBF7" w14:textId="2DE70876" w:rsidR="00893DC4" w:rsidRDefault="00893DC4" w:rsidP="00893DC4">
      <w:pPr>
        <w:spacing w:before="120" w:after="0" w:line="240" w:lineRule="auto"/>
      </w:pPr>
      <w:r w:rsidRPr="00893DC4">
        <w:rPr>
          <w:b/>
          <w:bCs/>
        </w:rPr>
        <w:t>5) Copia dei giustificativi di pagamento</w:t>
      </w:r>
      <w:r>
        <w:t xml:space="preserve"> delle spese sostenute, quali: contabile bancaria del bonifico,</w:t>
      </w:r>
      <w:r>
        <w:t xml:space="preserve"> </w:t>
      </w:r>
      <w:r>
        <w:t>riportante gli estremi del documento di spesa – assegno bancario o circolare non trasferibile intestato al</w:t>
      </w:r>
      <w:r>
        <w:t xml:space="preserve"> </w:t>
      </w:r>
      <w:r>
        <w:t>fornitore o al consulente – ricevuta bancaria riportante gli estremi del documento di spesa – ecc. Tale</w:t>
      </w:r>
      <w:r>
        <w:t xml:space="preserve"> </w:t>
      </w:r>
      <w:r>
        <w:t>documentazione dovrà essere accompagnata dalla copia dell’estratto conto bancario, dal quale si evinca</w:t>
      </w:r>
      <w:r>
        <w:t xml:space="preserve"> </w:t>
      </w:r>
      <w:r>
        <w:t>l’addebito della spesa. Si precisa che non sono ammissibili i pagamenti in contanti;</w:t>
      </w:r>
    </w:p>
    <w:p w14:paraId="7F94D32C" w14:textId="77777777" w:rsidR="00893DC4" w:rsidRPr="00893DC4" w:rsidRDefault="00893DC4" w:rsidP="00893DC4">
      <w:pPr>
        <w:spacing w:before="120" w:after="0" w:line="240" w:lineRule="auto"/>
        <w:rPr>
          <w:b/>
          <w:bCs/>
        </w:rPr>
      </w:pPr>
      <w:r w:rsidRPr="00893DC4">
        <w:rPr>
          <w:b/>
          <w:bCs/>
        </w:rPr>
        <w:t>6) Immagini dei materiali prodotti</w:t>
      </w:r>
      <w:r>
        <w:t xml:space="preserve">, a dimostrazione dell’attività svolta, e </w:t>
      </w:r>
      <w:r w:rsidRPr="00893DC4">
        <w:rPr>
          <w:b/>
          <w:bCs/>
        </w:rPr>
        <w:t>materiale in formato video che</w:t>
      </w:r>
    </w:p>
    <w:p w14:paraId="0B7631C7" w14:textId="77777777" w:rsidR="00893DC4" w:rsidRDefault="00893DC4" w:rsidP="00893DC4">
      <w:pPr>
        <w:spacing w:after="0" w:line="240" w:lineRule="auto"/>
      </w:pPr>
      <w:r w:rsidRPr="00893DC4">
        <w:rPr>
          <w:b/>
          <w:bCs/>
        </w:rPr>
        <w:t>illustri gli interventi realizzati</w:t>
      </w:r>
      <w:r>
        <w:t>, eventualmente da divulgare sugli idonei canali web della Regione;</w:t>
      </w:r>
    </w:p>
    <w:p w14:paraId="4D699667" w14:textId="296FBD2F" w:rsidR="00893DC4" w:rsidRDefault="00893DC4" w:rsidP="00893DC4">
      <w:pPr>
        <w:spacing w:before="120" w:after="0" w:line="240" w:lineRule="auto"/>
      </w:pPr>
      <w:r w:rsidRPr="00893DC4">
        <w:rPr>
          <w:b/>
          <w:bCs/>
        </w:rPr>
        <w:t>7) Dichiarazione di assoggettabilità alla ritenuta d’acconto del 4%</w:t>
      </w:r>
      <w:r>
        <w:t xml:space="preserve"> sui contributi concessi (IRES). In merito,</w:t>
      </w:r>
      <w:r>
        <w:t xml:space="preserve"> </w:t>
      </w:r>
      <w:r>
        <w:t>potrà essere richiesta un’integrazione nel caso di liquidazione in anno fiscale differente da quello della</w:t>
      </w:r>
      <w:r>
        <w:t xml:space="preserve"> </w:t>
      </w:r>
      <w:r>
        <w:t>rendicontazione.</w:t>
      </w:r>
    </w:p>
    <w:p w14:paraId="66BBDD0F" w14:textId="77777777" w:rsidR="00893DC4" w:rsidRDefault="00893DC4" w:rsidP="00893DC4">
      <w:pPr>
        <w:spacing w:after="0" w:line="240" w:lineRule="auto"/>
      </w:pPr>
      <w:r>
        <w:t>La Regione inoltre potrà richiedere ulteriore documentazione per verificare la conformità della realizzazione</w:t>
      </w:r>
    </w:p>
    <w:p w14:paraId="6AF15568" w14:textId="501C7B04" w:rsidR="00893DC4" w:rsidRDefault="00893DC4" w:rsidP="00893DC4">
      <w:pPr>
        <w:spacing w:after="0" w:line="240" w:lineRule="auto"/>
      </w:pPr>
      <w:r>
        <w:t>del progetto a quanto previsto nel bando e quanto approvato dal nucleo di valutazione.</w:t>
      </w:r>
    </w:p>
    <w:sectPr w:rsidR="001542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DC4"/>
    <w:rsid w:val="007E5AF5"/>
    <w:rsid w:val="00893DC4"/>
    <w:rsid w:val="00A15A4C"/>
    <w:rsid w:val="00E1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9E537"/>
  <w15:chartTrackingRefBased/>
  <w15:docId w15:val="{3112D283-ACE7-43ED-9142-113CF7E7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93DC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93D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tur@postacert.regione.emilia-romag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pecorari</dc:creator>
  <cp:keywords/>
  <dc:description/>
  <cp:lastModifiedBy>giovanni pecorari</cp:lastModifiedBy>
  <cp:revision>1</cp:revision>
  <dcterms:created xsi:type="dcterms:W3CDTF">2023-11-16T17:48:00Z</dcterms:created>
  <dcterms:modified xsi:type="dcterms:W3CDTF">2023-11-16T17:57:00Z</dcterms:modified>
</cp:coreProperties>
</file>